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739-2801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вице-президента Ассоциации «Сибирская гильдия антикризисных управляющих»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Лаврёнова</w:t>
      </w:r>
      <w:r>
        <w:rPr>
          <w:rFonts w:ascii="Times New Roman" w:eastAsia="Times New Roman" w:hAnsi="Times New Roman" w:cs="Times New Roman"/>
          <w:b/>
          <w:bCs/>
        </w:rPr>
        <w:t xml:space="preserve"> Евгения Валентиновича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Лаврёнов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вице-президента Ассоциации «Сибирская гильдия антикризисных управляющих»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д.2, офис 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 xml:space="preserve"> не предоставил сведения </w:t>
      </w:r>
      <w:r>
        <w:rPr>
          <w:rFonts w:ascii="Times New Roman" w:eastAsia="Times New Roman" w:hAnsi="Times New Roman" w:cs="Times New Roman"/>
        </w:rPr>
        <w:t>и документы, необходимые для проверки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09.04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</w:t>
      </w:r>
      <w:r>
        <w:rPr>
          <w:rFonts w:ascii="Times New Roman" w:eastAsia="Times New Roman" w:hAnsi="Times New Roman" w:cs="Times New Roman"/>
        </w:rPr>
        <w:t>вонарушение, предусмотренное ч.3</w:t>
      </w:r>
      <w:r>
        <w:rPr>
          <w:rFonts w:ascii="Times New Roman" w:eastAsia="Times New Roman" w:hAnsi="Times New Roman" w:cs="Times New Roman"/>
        </w:rPr>
        <w:t xml:space="preserve">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Лаврёнов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ч.3</w:t>
      </w:r>
      <w:r>
        <w:rPr>
          <w:rFonts w:ascii="Times New Roman" w:eastAsia="Times New Roman" w:hAnsi="Times New Roman" w:cs="Times New Roman"/>
        </w:rPr>
        <w:t xml:space="preserve"> ст.15.33 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ст.26.18 ФЗ от 24.07.1998 г. №125-ФЗ «</w:t>
      </w:r>
      <w:r>
        <w:rPr>
          <w:rFonts w:ascii="Times New Roman" w:eastAsia="Times New Roman" w:hAnsi="Times New Roman" w:cs="Times New Roman"/>
        </w:rPr>
        <w:t>Должностное лицо территориального органа страховщика, проводящее проверку, вправе истребовать у проверяемого лица необходимые для проверки документы</w:t>
      </w:r>
      <w:r>
        <w:rPr>
          <w:rFonts w:ascii="Times New Roman" w:eastAsia="Times New Roman" w:hAnsi="Times New Roman" w:cs="Times New Roman"/>
        </w:rPr>
        <w:t xml:space="preserve"> в течении десяти рабочих дней</w:t>
      </w:r>
      <w:r>
        <w:rPr>
          <w:rFonts w:ascii="Times New Roman" w:eastAsia="Times New Roman" w:hAnsi="Times New Roman" w:cs="Times New Roman"/>
        </w:rPr>
        <w:t xml:space="preserve">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</w:t>
      </w:r>
      <w:r>
        <w:rPr>
          <w:rFonts w:ascii="Times New Roman" w:eastAsia="Times New Roman" w:hAnsi="Times New Roman" w:cs="Times New Roman"/>
        </w:rPr>
        <w:t>требования по почте заказным письмом оно считается полученным по истечении шести рабочих дней с даты отправления заказного письма.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Лаврёнов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требование о представлении сведений и документов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-извещением о доставке;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письмом №41654/УТП от 24.05.2024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-актом камеральной проверки от 07.05.2024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Лаврёнов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 мировой судья квалифицирует</w:t>
      </w:r>
      <w:r>
        <w:rPr>
          <w:rFonts w:ascii="Times New Roman" w:eastAsia="Times New Roman" w:hAnsi="Times New Roman" w:cs="Times New Roman"/>
        </w:rPr>
        <w:t xml:space="preserve"> по ч.3</w:t>
      </w:r>
      <w:r>
        <w:rPr>
          <w:rFonts w:ascii="Times New Roman" w:eastAsia="Times New Roman" w:hAnsi="Times New Roman" w:cs="Times New Roman"/>
        </w:rPr>
        <w:t xml:space="preserve"> ст.15.33 КоАП РФ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непредставлении </w:t>
      </w:r>
      <w:r>
        <w:rPr>
          <w:rFonts w:ascii="Times New Roman" w:eastAsia="Times New Roman" w:hAnsi="Times New Roman" w:cs="Times New Roman"/>
        </w:rPr>
        <w:t>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</w:t>
      </w:r>
      <w:r>
        <w:rPr>
          <w:rFonts w:ascii="Times New Roman" w:eastAsia="Times New Roman" w:hAnsi="Times New Roman" w:cs="Times New Roman"/>
        </w:rPr>
        <w:t>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вице-президента Ассоциации «Сибирская гильдия антикризисных </w:t>
      </w:r>
      <w:r>
        <w:rPr>
          <w:rFonts w:ascii="Times New Roman" w:eastAsia="Times New Roman" w:hAnsi="Times New Roman" w:cs="Times New Roman"/>
        </w:rPr>
        <w:t xml:space="preserve">управляющих»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Лаврёнова</w:t>
      </w:r>
      <w:r>
        <w:rPr>
          <w:rFonts w:ascii="Times New Roman" w:eastAsia="Times New Roman" w:hAnsi="Times New Roman" w:cs="Times New Roman"/>
          <w:b/>
          <w:bCs/>
        </w:rPr>
        <w:t xml:space="preserve"> Евгения Валентиновича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ч.3</w:t>
      </w:r>
      <w:r>
        <w:rPr>
          <w:rFonts w:ascii="Times New Roman" w:eastAsia="Times New Roman" w:hAnsi="Times New Roman" w:cs="Times New Roman"/>
        </w:rPr>
        <w:t xml:space="preserve">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806240192946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